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C0FA1" w14:textId="77777777" w:rsidR="00E5041C" w:rsidRDefault="002D3263">
      <w:pPr>
        <w:pStyle w:val="Nadpis1"/>
        <w:spacing w:line="276" w:lineRule="auto"/>
      </w:pPr>
      <w:r>
        <w:rPr>
          <w:rStyle w:val="None"/>
        </w:rPr>
        <w:t>Tisková zpráva</w:t>
      </w:r>
    </w:p>
    <w:p w14:paraId="3D107F76" w14:textId="5AB2576B" w:rsidR="00E5041C" w:rsidRPr="008F0521" w:rsidRDefault="70CDC47B" w:rsidP="70CDC47B">
      <w:pPr>
        <w:pStyle w:val="Nadpis2"/>
        <w:rPr>
          <w:rStyle w:val="Hyperlink1"/>
          <w:color w:val="0F4761" w:themeColor="accent1" w:themeShade="BF"/>
          <w:u w:val="none"/>
        </w:rPr>
      </w:pPr>
      <w:r w:rsidRPr="70CDC47B">
        <w:rPr>
          <w:rStyle w:val="None"/>
        </w:rPr>
        <w:t xml:space="preserve">Klausová synagoga se mimořádně otevře veřejnosti v rámci </w:t>
      </w:r>
      <w:hyperlink r:id="rId6">
        <w:r w:rsidR="009E6059">
          <w:rPr>
            <w:rStyle w:val="Hyperlink1"/>
            <w:color w:val="0F4761" w:themeColor="accent1" w:themeShade="BF"/>
            <w:u w:val="none"/>
          </w:rPr>
          <w:t>Dnů</w:t>
        </w:r>
      </w:hyperlink>
      <w:r w:rsidR="009E6059">
        <w:t xml:space="preserve"> evropského dědictví</w:t>
      </w:r>
    </w:p>
    <w:p w14:paraId="3CF6A1E4" w14:textId="676D86A9" w:rsidR="00E5041C" w:rsidRPr="00C12853" w:rsidRDefault="002D3263">
      <w:pPr>
        <w:spacing w:before="240"/>
      </w:pPr>
      <w:r w:rsidRPr="00C12853">
        <w:rPr>
          <w:rStyle w:val="Siln"/>
        </w:rPr>
        <w:t xml:space="preserve">Praha, </w:t>
      </w:r>
      <w:r w:rsidR="001957EE">
        <w:rPr>
          <w:rStyle w:val="Siln"/>
        </w:rPr>
        <w:t>3</w:t>
      </w:r>
      <w:r w:rsidRPr="00C12853">
        <w:rPr>
          <w:rStyle w:val="Siln"/>
        </w:rPr>
        <w:t xml:space="preserve">. </w:t>
      </w:r>
      <w:r w:rsidR="001957EE">
        <w:rPr>
          <w:rStyle w:val="Siln"/>
        </w:rPr>
        <w:t>září</w:t>
      </w:r>
      <w:r w:rsidRPr="00C12853">
        <w:rPr>
          <w:rStyle w:val="Siln"/>
        </w:rPr>
        <w:t xml:space="preserve"> 2025</w:t>
      </w:r>
      <w:r w:rsidRPr="00C12853">
        <w:rPr>
          <w:rStyle w:val="None"/>
        </w:rPr>
        <w:t xml:space="preserve"> – Židovské muzeum v Praze zve veřejnost k mimořádné návštěvě Klausové synagogy – největšího židovského svatostánku pražského Josefova a výrazné barokní dominanty této historické čtvrti. V rámci letošních Dnů evropského dědictví se její brány výjimečně otevřou v neděli 7. září</w:t>
      </w:r>
      <w:r w:rsidR="00001093">
        <w:rPr>
          <w:rStyle w:val="None"/>
        </w:rPr>
        <w:t xml:space="preserve"> odpoledne</w:t>
      </w:r>
      <w:r w:rsidRPr="00C12853">
        <w:rPr>
          <w:rStyle w:val="None"/>
        </w:rPr>
        <w:t>, a to zcela zdarma. Návštěvníci se mohou těšit na komentované prohlídky i program pro děti.</w:t>
      </w:r>
    </w:p>
    <w:p w14:paraId="5CAD815E" w14:textId="77777777" w:rsidR="00E5041C" w:rsidRPr="00C12853" w:rsidRDefault="002D3263">
      <w:pPr>
        <w:spacing w:before="240"/>
      </w:pPr>
      <w:r w:rsidRPr="00C12853">
        <w:rPr>
          <w:rStyle w:val="None"/>
        </w:rPr>
        <w:t>Synagoga sousedící se Starým židovským hřbitovem se představí v autentické podobě – bez expozic a mobiliáře, které byly odstraněny kvůli plánované rekonstrukci. Právě tato výjimečná situace umožní návštěvníkům naplno vnímat její architektonickou krásu a duchovní atmosféru.</w:t>
      </w:r>
    </w:p>
    <w:p w14:paraId="5E297C05" w14:textId="5BEB9965" w:rsidR="006867A3" w:rsidRDefault="31A3A6E4">
      <w:pPr>
        <w:spacing w:before="240"/>
        <w:rPr>
          <w:rStyle w:val="None"/>
        </w:rPr>
      </w:pPr>
      <w:r w:rsidRPr="31A3A6E4">
        <w:rPr>
          <w:rStyle w:val="None"/>
        </w:rPr>
        <w:t xml:space="preserve">Otevřeno bude od 13:00 do 19:00. </w:t>
      </w:r>
      <w:r w:rsidR="00C070BA">
        <w:rPr>
          <w:rStyle w:val="None"/>
        </w:rPr>
        <w:t xml:space="preserve">Pro zájemce o </w:t>
      </w:r>
      <w:r w:rsidR="0050680B">
        <w:rPr>
          <w:rStyle w:val="None"/>
        </w:rPr>
        <w:t>více informací a pohled do zákulisí</w:t>
      </w:r>
      <w:r w:rsidR="00F86540">
        <w:rPr>
          <w:rStyle w:val="None"/>
        </w:rPr>
        <w:t xml:space="preserve"> </w:t>
      </w:r>
      <w:r w:rsidR="006935DA">
        <w:rPr>
          <w:rStyle w:val="None"/>
        </w:rPr>
        <w:t>jsou připraveny k</w:t>
      </w:r>
      <w:r w:rsidRPr="31A3A6E4">
        <w:rPr>
          <w:rStyle w:val="None"/>
        </w:rPr>
        <w:t xml:space="preserve">omentované prohlídky s Michaelou </w:t>
      </w:r>
      <w:proofErr w:type="spellStart"/>
      <w:r w:rsidRPr="31A3A6E4">
        <w:rPr>
          <w:rStyle w:val="None"/>
        </w:rPr>
        <w:t>Sidenberg</w:t>
      </w:r>
      <w:proofErr w:type="spellEnd"/>
      <w:r w:rsidRPr="31A3A6E4">
        <w:rPr>
          <w:rStyle w:val="None"/>
        </w:rPr>
        <w:t>, šéfkurátorkou Židovského muzea v</w:t>
      </w:r>
      <w:r w:rsidR="006935DA">
        <w:rPr>
          <w:rStyle w:val="None"/>
        </w:rPr>
        <w:t> </w:t>
      </w:r>
      <w:r w:rsidRPr="31A3A6E4">
        <w:rPr>
          <w:rStyle w:val="None"/>
        </w:rPr>
        <w:t>Praze</w:t>
      </w:r>
      <w:r w:rsidR="006935DA">
        <w:rPr>
          <w:rStyle w:val="None"/>
        </w:rPr>
        <w:t xml:space="preserve">. Ty proběhnou </w:t>
      </w:r>
      <w:r w:rsidRPr="31A3A6E4">
        <w:rPr>
          <w:rStyle w:val="None"/>
        </w:rPr>
        <w:t>ve 14:00, 15:30 a 17:00. Návštěvníci se dozvědí nejen o historii této unikátní stavby, ale i o jejím budoucím využití.</w:t>
      </w:r>
    </w:p>
    <w:p w14:paraId="0F45F394" w14:textId="12222B17" w:rsidR="00E5041C" w:rsidRPr="00C12853" w:rsidRDefault="002D3263">
      <w:pPr>
        <w:spacing w:before="240"/>
      </w:pPr>
      <w:r w:rsidRPr="00C12853">
        <w:rPr>
          <w:rStyle w:val="None"/>
        </w:rPr>
        <w:t xml:space="preserve">„Zpřístupnění Klausové synagogy v rámci </w:t>
      </w:r>
      <w:r w:rsidR="0034485B">
        <w:rPr>
          <w:rStyle w:val="None"/>
        </w:rPr>
        <w:t>Dnů evropské</w:t>
      </w:r>
      <w:r w:rsidR="00275BB7">
        <w:rPr>
          <w:rStyle w:val="None"/>
        </w:rPr>
        <w:t>ho dědictví</w:t>
      </w:r>
      <w:r w:rsidRPr="00C12853">
        <w:rPr>
          <w:rStyle w:val="None"/>
        </w:rPr>
        <w:t xml:space="preserve"> je výjimečnou událostí, kterou by si rozhodně neměli nechat ujít jak milovníci historické architektury, tak ti, kteří vyhledávají silné příběhy,“ říká </w:t>
      </w:r>
      <w:r w:rsidRPr="007D5B84">
        <w:rPr>
          <w:rStyle w:val="None"/>
          <w:b/>
          <w:bCs/>
        </w:rPr>
        <w:t xml:space="preserve">Michaela </w:t>
      </w:r>
      <w:proofErr w:type="spellStart"/>
      <w:r w:rsidRPr="007D5B84">
        <w:rPr>
          <w:rStyle w:val="None"/>
          <w:b/>
          <w:bCs/>
        </w:rPr>
        <w:t>Sidenberg</w:t>
      </w:r>
      <w:proofErr w:type="spellEnd"/>
      <w:r w:rsidRPr="00C12853">
        <w:rPr>
          <w:rStyle w:val="None"/>
        </w:rPr>
        <w:t xml:space="preserve">. „Je to jedinečná </w:t>
      </w:r>
      <w:r w:rsidR="00DA27AA" w:rsidRPr="00C12853">
        <w:rPr>
          <w:rStyle w:val="None"/>
        </w:rPr>
        <w:t>příležitost,</w:t>
      </w:r>
      <w:r w:rsidRPr="00C12853">
        <w:rPr>
          <w:rStyle w:val="None"/>
        </w:rPr>
        <w:t xml:space="preserve"> jak nasát něco z atmosféry raně novověké Prahy a současně se dozvědět více o tom, jak na přelomu 19. a 20. století získávala svoji dnešní tvář.</w:t>
      </w:r>
      <w:r w:rsidRPr="00C12853">
        <w:rPr>
          <w:rStyle w:val="None"/>
          <w:rtl/>
        </w:rPr>
        <w:t>“</w:t>
      </w:r>
    </w:p>
    <w:p w14:paraId="31E10CAE" w14:textId="7309ED6D" w:rsidR="001957EE" w:rsidRDefault="001957EE">
      <w:pPr>
        <w:spacing w:before="240"/>
        <w:rPr>
          <w:rStyle w:val="None"/>
        </w:rPr>
      </w:pPr>
      <w:r>
        <w:rPr>
          <w:rStyle w:val="None"/>
        </w:rPr>
        <w:t xml:space="preserve">Pro příchozí mimo čas komentovaných prohlídek je pak připravena prezentace v českém a anglickém jazyce, která přiblíží historii místa i stavby samotné. </w:t>
      </w:r>
    </w:p>
    <w:p w14:paraId="099E1B22" w14:textId="6FD3F814" w:rsidR="00E5041C" w:rsidRPr="00C12853" w:rsidRDefault="002D3263">
      <w:pPr>
        <w:spacing w:before="240"/>
      </w:pPr>
      <w:r w:rsidRPr="00C12853">
        <w:rPr>
          <w:rStyle w:val="None"/>
        </w:rPr>
        <w:t>Na své si přijdou i rodiny s dětmi – po celou dobu akce bude připraven hravý program, který malým návštěvníkům přiblíží židovské tradice a kulturu.</w:t>
      </w:r>
    </w:p>
    <w:p w14:paraId="11839AD5" w14:textId="77777777" w:rsidR="00E5041C" w:rsidRPr="00C12853" w:rsidRDefault="00E5041C"/>
    <w:p w14:paraId="00D788B1" w14:textId="77777777" w:rsidR="00E5041C" w:rsidRPr="00C12853" w:rsidRDefault="002D3263">
      <w:pPr>
        <w:rPr>
          <w:rStyle w:val="Siln"/>
        </w:rPr>
      </w:pPr>
      <w:r w:rsidRPr="00C12853">
        <w:rPr>
          <w:rStyle w:val="Siln"/>
        </w:rPr>
        <w:t>O Klausov</w:t>
      </w:r>
      <w:r w:rsidRPr="00C12853">
        <w:rPr>
          <w:rStyle w:val="None"/>
          <w:b/>
          <w:bCs/>
        </w:rPr>
        <w:t xml:space="preserve">é </w:t>
      </w:r>
      <w:r w:rsidRPr="00C12853">
        <w:rPr>
          <w:rStyle w:val="Siln"/>
        </w:rPr>
        <w:t>synagoze</w:t>
      </w:r>
    </w:p>
    <w:p w14:paraId="67A3A153" w14:textId="310D8E51" w:rsidR="00E5041C" w:rsidRPr="00C12853" w:rsidRDefault="002D3263" w:rsidP="00DA27AA">
      <w:pPr>
        <w:spacing w:before="240"/>
      </w:pPr>
      <w:r w:rsidRPr="00C12853">
        <w:rPr>
          <w:rStyle w:val="None"/>
        </w:rPr>
        <w:t>Klausová synagoga se nachází v těsném sousedství Starého židovského hřbitova a je největší z dochovaných synagog pražského Židovského Města. Na jejím místě stávaly od 16. století tři menší stavby, tzv. „</w:t>
      </w:r>
      <w:proofErr w:type="spellStart"/>
      <w:r w:rsidRPr="00C12853">
        <w:rPr>
          <w:rStyle w:val="None"/>
        </w:rPr>
        <w:t>klausy</w:t>
      </w:r>
      <w:proofErr w:type="spellEnd"/>
      <w:r w:rsidRPr="00C12853">
        <w:rPr>
          <w:rStyle w:val="None"/>
        </w:rPr>
        <w:t xml:space="preserve">“ – včetně </w:t>
      </w:r>
      <w:proofErr w:type="spellStart"/>
      <w:r w:rsidRPr="00C12853">
        <w:rPr>
          <w:rStyle w:val="None"/>
        </w:rPr>
        <w:t>ješivy</w:t>
      </w:r>
      <w:proofErr w:type="spellEnd"/>
      <w:r w:rsidRPr="00C12853">
        <w:rPr>
          <w:rStyle w:val="None"/>
        </w:rPr>
        <w:t xml:space="preserve">, židovské školy určené zejména pro studium Talmudu a náboženského práva, kde podle tradice vyučoval slavný rabi </w:t>
      </w:r>
      <w:proofErr w:type="spellStart"/>
      <w:r w:rsidRPr="00C12853">
        <w:rPr>
          <w:rStyle w:val="None"/>
        </w:rPr>
        <w:t>Löw</w:t>
      </w:r>
      <w:proofErr w:type="spellEnd"/>
      <w:r w:rsidRPr="00C12853">
        <w:rPr>
          <w:rStyle w:val="None"/>
        </w:rPr>
        <w:t xml:space="preserve">. Po ničivém požáru, během něhož v roce 1689 lehla popelem velká část tehdejšího ghetta včetně </w:t>
      </w:r>
      <w:proofErr w:type="spellStart"/>
      <w:r w:rsidRPr="00C12853">
        <w:rPr>
          <w:rStyle w:val="None"/>
        </w:rPr>
        <w:t>klaus</w:t>
      </w:r>
      <w:proofErr w:type="spellEnd"/>
      <w:r w:rsidRPr="00C12853">
        <w:rPr>
          <w:rStyle w:val="None"/>
        </w:rPr>
        <w:t>, vyrostla na jejich místě v roce 1694 barokní stavba, která se stala druhou hlavní synagogou pražské židovské obce. Sloužila jako dům modlitby, v němž působila celá řada významných rabínů, a byla též “domovskou synagogou” pražského Pohřebního bratrstva.</w:t>
      </w:r>
    </w:p>
    <w:p w14:paraId="0B70E1BF" w14:textId="77777777" w:rsidR="00E5041C" w:rsidRPr="00C12853" w:rsidRDefault="00E5041C">
      <w:pPr>
        <w:pBdr>
          <w:bottom w:val="single" w:sz="6" w:space="0" w:color="000000"/>
        </w:pBdr>
      </w:pPr>
    </w:p>
    <w:p w14:paraId="04910D3E" w14:textId="77777777" w:rsidR="00E5041C" w:rsidRPr="00C12853" w:rsidRDefault="002D3263">
      <w:pPr>
        <w:spacing w:before="240"/>
        <w:rPr>
          <w:rStyle w:val="None"/>
          <w:b/>
          <w:bCs/>
          <w:sz w:val="20"/>
          <w:szCs w:val="20"/>
        </w:rPr>
      </w:pPr>
      <w:r w:rsidRPr="00C12853">
        <w:rPr>
          <w:rStyle w:val="None"/>
          <w:b/>
          <w:bCs/>
          <w:sz w:val="20"/>
          <w:szCs w:val="20"/>
        </w:rPr>
        <w:t>O Židovském muzeu v Praze</w:t>
      </w:r>
    </w:p>
    <w:p w14:paraId="4BB5C77C" w14:textId="6AFE9790" w:rsidR="00E5041C" w:rsidRPr="00C12853" w:rsidRDefault="002D3263">
      <w:pPr>
        <w:spacing w:before="240"/>
      </w:pPr>
      <w:r w:rsidRPr="00C12853">
        <w:rPr>
          <w:rStyle w:val="None"/>
          <w:sz w:val="20"/>
          <w:szCs w:val="20"/>
        </w:rPr>
        <w:t xml:space="preserve">Židovské muzeum v Praze bylo založeno roku 1906 a spravuje jednu z nejrozsáhlejších sbírek </w:t>
      </w:r>
      <w:proofErr w:type="spellStart"/>
      <w:r w:rsidRPr="00C12853">
        <w:rPr>
          <w:rStyle w:val="None"/>
          <w:sz w:val="20"/>
          <w:szCs w:val="20"/>
        </w:rPr>
        <w:t>judaik</w:t>
      </w:r>
      <w:proofErr w:type="spellEnd"/>
      <w:r w:rsidRPr="00C12853">
        <w:rPr>
          <w:rStyle w:val="None"/>
          <w:sz w:val="20"/>
          <w:szCs w:val="20"/>
        </w:rPr>
        <w:t xml:space="preserve"> na světě – čítající přes 4</w:t>
      </w:r>
      <w:r w:rsidR="00140377">
        <w:rPr>
          <w:rStyle w:val="None"/>
          <w:sz w:val="20"/>
          <w:szCs w:val="20"/>
        </w:rPr>
        <w:t>4</w:t>
      </w:r>
      <w:r w:rsidRPr="00C12853">
        <w:rPr>
          <w:rStyle w:val="None"/>
          <w:sz w:val="20"/>
          <w:szCs w:val="20"/>
        </w:rPr>
        <w:t xml:space="preserve"> 000 sbírkových předmětů, 13</w:t>
      </w:r>
      <w:r w:rsidR="00140377">
        <w:rPr>
          <w:rStyle w:val="None"/>
          <w:sz w:val="20"/>
          <w:szCs w:val="20"/>
        </w:rPr>
        <w:t>5</w:t>
      </w:r>
      <w:r w:rsidRPr="00C12853">
        <w:rPr>
          <w:rStyle w:val="None"/>
          <w:sz w:val="20"/>
          <w:szCs w:val="20"/>
        </w:rPr>
        <w:t xml:space="preserve"> 000 knih, statisíce fotografií a bohatý archiv židovských náboženských obcí v Čechách a na Moravě. Ve spolupráci s Židovskou obcí v Praze pečuje o </w:t>
      </w:r>
      <w:r w:rsidRPr="00C12853">
        <w:rPr>
          <w:rStyle w:val="None"/>
          <w:sz w:val="20"/>
          <w:szCs w:val="20"/>
        </w:rPr>
        <w:lastRenderedPageBreak/>
        <w:t>osm významných památek Pražského židovského města a pravidelně pořádá kulturní a vzdělávací akce. Více informací najdete</w:t>
      </w:r>
      <w:r w:rsidRPr="00C12853">
        <w:rPr>
          <w:rStyle w:val="None"/>
        </w:rPr>
        <w:t xml:space="preserve"> </w:t>
      </w:r>
      <w:hyperlink r:id="rId7" w:history="1">
        <w:r w:rsidR="00E5041C" w:rsidRPr="00C12853">
          <w:rPr>
            <w:rStyle w:val="Hyperlink2"/>
            <w:lang w:val="cs-CZ"/>
          </w:rPr>
          <w:t>ZDE.</w:t>
        </w:r>
      </w:hyperlink>
      <w:r w:rsidRPr="00C12853">
        <w:rPr>
          <w:rStyle w:val="None"/>
          <w:sz w:val="20"/>
          <w:szCs w:val="20"/>
        </w:rPr>
        <w:t xml:space="preserve"> </w:t>
      </w:r>
    </w:p>
    <w:p w14:paraId="563680CF" w14:textId="77777777" w:rsidR="00860219" w:rsidRDefault="00860219">
      <w:pPr>
        <w:keepNext/>
        <w:keepLines/>
        <w:spacing w:line="276" w:lineRule="auto"/>
        <w:jc w:val="both"/>
        <w:rPr>
          <w:rStyle w:val="Siln"/>
        </w:rPr>
      </w:pPr>
    </w:p>
    <w:p w14:paraId="17B2B039" w14:textId="68CE87A4" w:rsidR="00E5041C" w:rsidRDefault="002D3263">
      <w:pPr>
        <w:keepNext/>
        <w:keepLines/>
        <w:spacing w:line="276" w:lineRule="auto"/>
        <w:jc w:val="both"/>
        <w:rPr>
          <w:rStyle w:val="None"/>
          <w:sz w:val="20"/>
          <w:szCs w:val="20"/>
        </w:rPr>
      </w:pPr>
      <w:r>
        <w:rPr>
          <w:rStyle w:val="Siln"/>
        </w:rPr>
        <w:t>Kontakt pro m</w:t>
      </w:r>
      <w:r>
        <w:rPr>
          <w:rStyle w:val="None"/>
          <w:b/>
          <w:bCs/>
          <w:lang w:val="fr-FR"/>
        </w:rPr>
        <w:t>é</w:t>
      </w:r>
      <w:r>
        <w:rPr>
          <w:rStyle w:val="Siln"/>
        </w:rPr>
        <w:t>dia</w:t>
      </w:r>
      <w:r>
        <w:rPr>
          <w:rStyle w:val="None"/>
          <w:sz w:val="20"/>
          <w:szCs w:val="20"/>
        </w:rPr>
        <w:t>:</w:t>
      </w:r>
    </w:p>
    <w:p w14:paraId="3D1F3BD2" w14:textId="77777777" w:rsidR="00E5041C" w:rsidRDefault="002D3263">
      <w:pPr>
        <w:keepNext/>
        <w:keepLines/>
        <w:spacing w:line="276" w:lineRule="auto"/>
        <w:jc w:val="both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>Martina Kemrová</w:t>
      </w:r>
    </w:p>
    <w:p w14:paraId="7246BB35" w14:textId="77777777" w:rsidR="00E5041C" w:rsidRDefault="002D3263">
      <w:pPr>
        <w:keepNext/>
        <w:keepLines/>
        <w:spacing w:line="276" w:lineRule="auto"/>
        <w:jc w:val="both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lang w:val="fr-FR"/>
        </w:rPr>
        <w:t>Communication Manager</w:t>
      </w:r>
    </w:p>
    <w:p w14:paraId="1E88CAE1" w14:textId="77777777" w:rsidR="00E5041C" w:rsidRDefault="002D3263">
      <w:pPr>
        <w:keepNext/>
        <w:keepLines/>
        <w:spacing w:line="276" w:lineRule="auto"/>
        <w:jc w:val="both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>M: +420 603400150</w:t>
      </w:r>
    </w:p>
    <w:p w14:paraId="00DBDF80" w14:textId="77777777" w:rsidR="00E5041C" w:rsidRDefault="002D3263">
      <w:pPr>
        <w:keepNext/>
        <w:keepLines/>
        <w:spacing w:line="276" w:lineRule="auto"/>
        <w:jc w:val="both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>E: </w:t>
      </w:r>
      <w:hyperlink r:id="rId8" w:history="1">
        <w:r w:rsidR="00E5041C">
          <w:rPr>
            <w:rStyle w:val="Hyperlink3"/>
          </w:rPr>
          <w:t>martina.kemrova@jewishmuseum.cz</w:t>
        </w:r>
      </w:hyperlink>
    </w:p>
    <w:p w14:paraId="0E19E91A" w14:textId="77777777" w:rsidR="00E5041C" w:rsidRDefault="00E5041C">
      <w:pPr>
        <w:keepNext/>
        <w:keepLines/>
        <w:spacing w:line="276" w:lineRule="auto"/>
        <w:jc w:val="both"/>
        <w:rPr>
          <w:rStyle w:val="None"/>
          <w:b/>
          <w:bCs/>
          <w:sz w:val="20"/>
          <w:szCs w:val="20"/>
        </w:rPr>
      </w:pPr>
      <w:hyperlink r:id="rId9" w:history="1">
        <w:r>
          <w:rPr>
            <w:rStyle w:val="Hyperlink4"/>
          </w:rPr>
          <w:t>pr@jewishmuseum.cz</w:t>
        </w:r>
      </w:hyperlink>
    </w:p>
    <w:p w14:paraId="13103562" w14:textId="77777777" w:rsidR="00E5041C" w:rsidRDefault="00E5041C">
      <w:pPr>
        <w:keepNext/>
        <w:keepLines/>
        <w:spacing w:line="276" w:lineRule="auto"/>
        <w:jc w:val="both"/>
      </w:pPr>
    </w:p>
    <w:p w14:paraId="6FDCB2A6" w14:textId="77777777" w:rsidR="00E5041C" w:rsidRDefault="00E5041C">
      <w:pPr>
        <w:keepNext/>
        <w:keepLines/>
        <w:spacing w:line="276" w:lineRule="auto"/>
        <w:jc w:val="both"/>
      </w:pPr>
    </w:p>
    <w:p w14:paraId="00BE7BCA" w14:textId="77777777" w:rsidR="00E5041C" w:rsidRDefault="00E5041C">
      <w:pPr>
        <w:jc w:val="both"/>
      </w:pPr>
    </w:p>
    <w:p w14:paraId="269F986D" w14:textId="77777777" w:rsidR="00E5041C" w:rsidRDefault="00E5041C">
      <w:pPr>
        <w:keepNext/>
        <w:keepLines/>
        <w:spacing w:line="276" w:lineRule="auto"/>
        <w:jc w:val="both"/>
      </w:pPr>
    </w:p>
    <w:p w14:paraId="53A74F3C" w14:textId="77777777" w:rsidR="00E5041C" w:rsidRDefault="002D3263">
      <w:pPr>
        <w:keepNext/>
        <w:keepLines/>
        <w:spacing w:line="276" w:lineRule="auto"/>
        <w:jc w:val="both"/>
      </w:pPr>
      <w:r>
        <w:rPr>
          <w:rStyle w:val="None"/>
        </w:rPr>
        <w:t> </w:t>
      </w:r>
    </w:p>
    <w:tbl>
      <w:tblPr>
        <w:tblStyle w:val="TableNormal"/>
        <w:tblW w:w="481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1785"/>
        <w:gridCol w:w="3030"/>
      </w:tblGrid>
      <w:tr w:rsidR="00E5041C" w14:paraId="38827D72" w14:textId="77777777">
        <w:trPr>
          <w:trHeight w:val="101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79AA2" w14:textId="77777777" w:rsidR="00E5041C" w:rsidRDefault="00E5041C"/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41550" w14:textId="77777777" w:rsidR="00E5041C" w:rsidRDefault="00E5041C"/>
        </w:tc>
      </w:tr>
    </w:tbl>
    <w:p w14:paraId="01136106" w14:textId="77777777" w:rsidR="00E5041C" w:rsidRDefault="00E5041C">
      <w:pPr>
        <w:keepNext/>
        <w:keepLines/>
        <w:widowControl w:val="0"/>
        <w:ind w:left="108" w:hanging="108"/>
      </w:pPr>
    </w:p>
    <w:p w14:paraId="5F7DD827" w14:textId="77777777" w:rsidR="00E5041C" w:rsidRDefault="00E5041C">
      <w:pPr>
        <w:keepNext/>
        <w:keepLines/>
        <w:widowControl w:val="0"/>
        <w:jc w:val="both"/>
      </w:pPr>
    </w:p>
    <w:sectPr w:rsidR="00E5041C" w:rsidSect="00860219">
      <w:headerReference w:type="default" r:id="rId10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0FAF9" w14:textId="77777777" w:rsidR="00F13641" w:rsidRDefault="00F13641">
      <w:r>
        <w:separator/>
      </w:r>
    </w:p>
  </w:endnote>
  <w:endnote w:type="continuationSeparator" w:id="0">
    <w:p w14:paraId="46B74D4B" w14:textId="77777777" w:rsidR="00F13641" w:rsidRDefault="00F1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6CFC" w14:textId="77777777" w:rsidR="00F13641" w:rsidRDefault="00F13641">
      <w:r>
        <w:separator/>
      </w:r>
    </w:p>
  </w:footnote>
  <w:footnote w:type="continuationSeparator" w:id="0">
    <w:p w14:paraId="45F3E012" w14:textId="77777777" w:rsidR="00F13641" w:rsidRDefault="00F13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B5F1" w14:textId="75114F22" w:rsidR="00A32DE7" w:rsidRDefault="002D3263" w:rsidP="00A32DE7">
    <w:pPr>
      <w:keepNext/>
      <w:keepLines/>
      <w:spacing w:line="276" w:lineRule="auto"/>
      <w:jc w:val="both"/>
      <w:rPr>
        <w:rStyle w:val="None"/>
        <w:sz w:val="20"/>
        <w:szCs w:val="20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7EDE656" wp14:editId="1E3020C3">
          <wp:simplePos x="0" y="0"/>
          <wp:positionH relativeFrom="page">
            <wp:posOffset>5724525</wp:posOffset>
          </wp:positionH>
          <wp:positionV relativeFrom="topMargin">
            <wp:align>bottom</wp:align>
          </wp:positionV>
          <wp:extent cx="857250" cy="457200"/>
          <wp:effectExtent l="0" t="0" r="0" b="0"/>
          <wp:wrapNone/>
          <wp:docPr id="1537712424" name="officeArt object" descr="Obsah obrázku text, Písmo, Grafika, grafický design&#10;&#10;Popis byl vytvořen automaticky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text, Písmo, Grafika, grafický designPopis byl vytvořen automaticky" descr="Obsah obrázku text, Písmo, Grafika, grafický designPopis byl vytvořen automaticky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7250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67A3E1" w14:textId="0147AE5A" w:rsidR="00E5041C" w:rsidRDefault="002D3263">
    <w:pPr>
      <w:keepNext/>
      <w:keepLines/>
      <w:spacing w:line="276" w:lineRule="auto"/>
      <w:jc w:val="both"/>
    </w:pPr>
    <w:r>
      <w:rPr>
        <w:rStyle w:val="None"/>
        <w:sz w:val="20"/>
        <w:szCs w:val="2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1C"/>
    <w:rsid w:val="00001093"/>
    <w:rsid w:val="00140377"/>
    <w:rsid w:val="001957EE"/>
    <w:rsid w:val="001A7D1A"/>
    <w:rsid w:val="00275BB7"/>
    <w:rsid w:val="002D3263"/>
    <w:rsid w:val="0034485B"/>
    <w:rsid w:val="0050680B"/>
    <w:rsid w:val="005C072D"/>
    <w:rsid w:val="006867A3"/>
    <w:rsid w:val="006935DA"/>
    <w:rsid w:val="007D5B84"/>
    <w:rsid w:val="00860219"/>
    <w:rsid w:val="008F0521"/>
    <w:rsid w:val="009C4B45"/>
    <w:rsid w:val="009E6059"/>
    <w:rsid w:val="00A32DE7"/>
    <w:rsid w:val="00BC0995"/>
    <w:rsid w:val="00C070BA"/>
    <w:rsid w:val="00C12853"/>
    <w:rsid w:val="00DA27AA"/>
    <w:rsid w:val="00DB2C17"/>
    <w:rsid w:val="00E34C0D"/>
    <w:rsid w:val="00E5041C"/>
    <w:rsid w:val="00F13641"/>
    <w:rsid w:val="00F77185"/>
    <w:rsid w:val="00F86540"/>
    <w:rsid w:val="31A3A6E4"/>
    <w:rsid w:val="70CDC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85AB"/>
  <w15:docId w15:val="{D487E75D-B715-4FAD-97DF-CB95E7F4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ptos" w:eastAsia="Aptos" w:hAnsi="Aptos" w:cs="Apto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1">
    <w:name w:val="heading 1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0F4761"/>
      <w:sz w:val="40"/>
      <w:szCs w:val="40"/>
      <w:u w:color="0F4761"/>
    </w:rPr>
  </w:style>
  <w:style w:type="paragraph" w:styleId="Nadpis2">
    <w:name w:val="heading 2"/>
    <w:next w:val="Normln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Aptos Display" w:hAnsi="Aptos Display" w:cs="Aptos Display"/>
      <w:color w:val="0F4761"/>
      <w:sz w:val="32"/>
      <w:szCs w:val="32"/>
      <w:u w:color="0F476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467886"/>
      <w:sz w:val="20"/>
      <w:szCs w:val="20"/>
      <w:u w:val="single" w:color="467886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one"/>
    <w:rPr>
      <w:outline w:val="0"/>
      <w:color w:val="467886"/>
      <w:u w:val="single" w:color="467886"/>
    </w:rPr>
  </w:style>
  <w:style w:type="character" w:styleId="Siln">
    <w:name w:val="Strong"/>
    <w:rPr>
      <w:rFonts w:ascii="Aptos" w:eastAsia="Aptos" w:hAnsi="Aptos" w:cs="Aptos"/>
      <w:b/>
      <w:bCs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outline w:val="0"/>
      <w:color w:val="467886"/>
      <w:sz w:val="20"/>
      <w:szCs w:val="20"/>
      <w:u w:val="single" w:color="467886"/>
      <w:lang w:val="de-DE"/>
    </w:rPr>
  </w:style>
  <w:style w:type="character" w:customStyle="1" w:styleId="Hyperlink3">
    <w:name w:val="Hyperlink.3"/>
    <w:basedOn w:val="None"/>
    <w:rPr>
      <w:outline w:val="0"/>
      <w:color w:val="467886"/>
      <w:sz w:val="20"/>
      <w:szCs w:val="20"/>
      <w:u w:val="single" w:color="467886"/>
      <w:lang w:val="en-US"/>
    </w:rPr>
  </w:style>
  <w:style w:type="character" w:customStyle="1" w:styleId="Hyperlink4">
    <w:name w:val="Hyperlink.4"/>
    <w:basedOn w:val="None"/>
    <w:rPr>
      <w:rFonts w:ascii="Aptos" w:eastAsia="Aptos" w:hAnsi="Aptos" w:cs="Aptos"/>
      <w:b/>
      <w:bCs/>
      <w:outline w:val="0"/>
      <w:color w:val="467886"/>
      <w:sz w:val="20"/>
      <w:szCs w:val="20"/>
      <w:u w:val="single" w:color="467886"/>
      <w:lang w:val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ptos" w:eastAsia="Aptos" w:hAnsi="Aptos" w:cs="Apto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5C07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ptos" w:eastAsia="Aptos" w:hAnsi="Aptos" w:cs="Apto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A32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2DE7"/>
    <w:rPr>
      <w:rFonts w:ascii="Aptos" w:eastAsia="Aptos" w:hAnsi="Aptos" w:cs="Apto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basedOn w:val="Normln"/>
    <w:link w:val="ZpatChar"/>
    <w:uiPriority w:val="99"/>
    <w:unhideWhenUsed/>
    <w:rsid w:val="00A32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2DE7"/>
    <w:rPr>
      <w:rFonts w:ascii="Aptos" w:eastAsia="Aptos" w:hAnsi="Aptos" w:cs="Apto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kemrova@jewishmuseu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ewishmuseum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ewisheritage.org/edj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@jewishmuseu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jewishmuseum.cz/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2827</Characters>
  <Application>Microsoft Office Word</Application>
  <DocSecurity>0</DocSecurity>
  <Lines>48</Lines>
  <Paragraphs>16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Kemrová</dc:creator>
  <cp:lastModifiedBy>Kemrová Martina</cp:lastModifiedBy>
  <cp:revision>3</cp:revision>
  <dcterms:created xsi:type="dcterms:W3CDTF">2025-09-03T14:16:00Z</dcterms:created>
  <dcterms:modified xsi:type="dcterms:W3CDTF">2026-01-30T14:31:00Z</dcterms:modified>
</cp:coreProperties>
</file>